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1CE6B3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lang w:eastAsia="zh-CN"/>
        </w:rPr>
      </w:pPr>
      <w:r>
        <w:rPr>
          <w:rFonts w:hint="eastAsia" w:ascii="宋体" w:hAnsi="宋体" w:cs="宋体"/>
          <w:b/>
          <w:bCs w:val="0"/>
          <w:color w:val="auto"/>
          <w:sz w:val="24"/>
          <w:szCs w:val="24"/>
          <w:lang w:eastAsia="zh-CN"/>
        </w:rPr>
        <w:t>受宁波市镇海区住发物业管理有限公司委</w:t>
      </w:r>
      <w:r>
        <w:rPr>
          <w:rFonts w:hint="eastAsia" w:ascii="宋体" w:hAnsi="宋体" w:cs="宋体"/>
          <w:b/>
          <w:bCs w:val="0"/>
          <w:color w:val="auto"/>
          <w:sz w:val="24"/>
          <w:szCs w:val="24"/>
        </w:rPr>
        <w:t>托</w:t>
      </w:r>
      <w:r>
        <w:rPr>
          <w:rFonts w:hint="eastAsia" w:ascii="宋体" w:hAnsi="宋体" w:cs="宋体"/>
          <w:b/>
          <w:bCs w:val="0"/>
          <w:color w:val="auto"/>
          <w:sz w:val="24"/>
          <w:szCs w:val="24"/>
          <w:lang w:eastAsia="zh-CN"/>
        </w:rPr>
        <w:t>，本公司兹定于202</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lang w:eastAsia="zh-CN"/>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lang w:eastAsia="zh-CN"/>
        </w:rPr>
        <w:t>月</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lang w:eastAsia="zh-CN"/>
        </w:rPr>
        <w:t>日9:00至1</w:t>
      </w:r>
      <w:r>
        <w:rPr>
          <w:rFonts w:hint="eastAsia" w:ascii="宋体" w:hAnsi="宋体" w:cs="宋体"/>
          <w:b/>
          <w:bCs w:val="0"/>
          <w:color w:val="auto"/>
          <w:sz w:val="24"/>
          <w:szCs w:val="24"/>
          <w:lang w:val="en-US" w:eastAsia="zh-CN"/>
        </w:rPr>
        <w:t>0</w:t>
      </w:r>
      <w:r>
        <w:rPr>
          <w:rFonts w:hint="eastAsia" w:ascii="宋体" w:hAnsi="宋体" w:cs="宋体"/>
          <w:b/>
          <w:bCs w:val="0"/>
          <w:color w:val="auto"/>
          <w:sz w:val="24"/>
          <w:szCs w:val="24"/>
          <w:lang w:eastAsia="zh-CN"/>
        </w:rPr>
        <w:t>:00止（延时除外）在镇海产权交易电子化平台https://218.0.7.247/ZHPRESystem/index.jsp进行公开竞价活动，现将有关事项公告如下：</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958"/>
        <w:gridCol w:w="881"/>
        <w:gridCol w:w="1872"/>
        <w:gridCol w:w="1427"/>
        <w:gridCol w:w="1190"/>
        <w:gridCol w:w="1256"/>
      </w:tblGrid>
      <w:tr w14:paraId="4842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812" w:type="dxa"/>
            <w:vAlign w:val="center"/>
          </w:tcPr>
          <w:p w14:paraId="6C164A8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958" w:type="dxa"/>
            <w:vAlign w:val="center"/>
          </w:tcPr>
          <w:p w14:paraId="18C21B2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6BBD6389">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881" w:type="dxa"/>
            <w:vAlign w:val="center"/>
          </w:tcPr>
          <w:p w14:paraId="70B5069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872" w:type="dxa"/>
            <w:vAlign w:val="center"/>
          </w:tcPr>
          <w:p w14:paraId="5125ED69">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427" w:type="dxa"/>
            <w:vAlign w:val="center"/>
          </w:tcPr>
          <w:p w14:paraId="3B55CDCD">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190" w:type="dxa"/>
            <w:vAlign w:val="center"/>
          </w:tcPr>
          <w:p w14:paraId="6474D172">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4BEE2C95">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256" w:type="dxa"/>
            <w:vAlign w:val="center"/>
          </w:tcPr>
          <w:p w14:paraId="2C2C763F">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r>
      <w:tr w14:paraId="4D44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812" w:type="dxa"/>
            <w:vAlign w:val="center"/>
          </w:tcPr>
          <w:p w14:paraId="1C0B43D5">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958" w:type="dxa"/>
            <w:vAlign w:val="center"/>
          </w:tcPr>
          <w:p w14:paraId="0A8B2C57">
            <w:pPr>
              <w:widowControl/>
              <w:jc w:val="center"/>
              <w:rPr>
                <w:rFonts w:hint="default" w:ascii="宋体" w:hAnsi="宋体" w:cs="宋体"/>
                <w:color w:val="auto"/>
                <w:szCs w:val="21"/>
                <w:highlight w:val="none"/>
                <w:lang w:val="en-US" w:eastAsia="zh-CN" w:bidi="zh-CN"/>
              </w:rPr>
            </w:pPr>
            <w:r>
              <w:rPr>
                <w:rFonts w:hint="eastAsia" w:ascii="宋体" w:hAnsi="宋体" w:cs="宋体"/>
                <w:color w:val="000000"/>
                <w:kern w:val="0"/>
                <w:sz w:val="24"/>
                <w:highlight w:val="none"/>
              </w:rPr>
              <w:t>镇海区庄市街道金色广场1号楼9-4室</w:t>
            </w:r>
          </w:p>
        </w:tc>
        <w:tc>
          <w:tcPr>
            <w:tcW w:w="881" w:type="dxa"/>
            <w:vAlign w:val="center"/>
          </w:tcPr>
          <w:p w14:paraId="0142CA7A">
            <w:pPr>
              <w:widowControl/>
              <w:jc w:val="center"/>
              <w:rPr>
                <w:rFonts w:hint="eastAsia" w:ascii="宋体" w:hAnsi="宋体" w:cs="宋体"/>
                <w:color w:val="auto"/>
                <w:szCs w:val="21"/>
                <w:highlight w:val="none"/>
                <w:lang w:val="en-US" w:bidi="zh-CN"/>
              </w:rPr>
            </w:pPr>
            <w:r>
              <w:rPr>
                <w:rFonts w:hint="eastAsia" w:ascii="宋体" w:hAnsi="宋体" w:cs="宋体"/>
                <w:color w:val="000000"/>
                <w:kern w:val="0"/>
                <w:sz w:val="24"/>
                <w:highlight w:val="none"/>
                <w:lang w:val="en-US" w:eastAsia="zh-CN"/>
              </w:rPr>
              <w:t>办公</w:t>
            </w:r>
          </w:p>
        </w:tc>
        <w:tc>
          <w:tcPr>
            <w:tcW w:w="1872" w:type="dxa"/>
            <w:vAlign w:val="center"/>
          </w:tcPr>
          <w:p w14:paraId="42CFA80C">
            <w:pPr>
              <w:widowControl/>
              <w:jc w:val="center"/>
              <w:rPr>
                <w:rFonts w:hint="default" w:ascii="宋体" w:hAnsi="宋体" w:cs="宋体"/>
                <w:color w:val="auto"/>
                <w:szCs w:val="21"/>
                <w:highlight w:val="none"/>
                <w:lang w:val="en-US" w:eastAsia="zh-CN" w:bidi="zh-CN"/>
              </w:rPr>
            </w:pPr>
            <w:r>
              <w:rPr>
                <w:rFonts w:hint="eastAsia" w:ascii="宋体" w:hAnsi="宋体" w:cs="宋体"/>
                <w:color w:val="000000"/>
                <w:kern w:val="0"/>
                <w:sz w:val="24"/>
                <w:highlight w:val="none"/>
                <w:lang w:val="en-US" w:eastAsia="zh-CN"/>
              </w:rPr>
              <w:t>144.86</w:t>
            </w:r>
          </w:p>
        </w:tc>
        <w:tc>
          <w:tcPr>
            <w:tcW w:w="1427" w:type="dxa"/>
            <w:vAlign w:val="center"/>
          </w:tcPr>
          <w:p w14:paraId="6A4CC488">
            <w:pPr>
              <w:widowControl/>
              <w:jc w:val="center"/>
              <w:rPr>
                <w:rFonts w:hint="default" w:ascii="宋体" w:hAnsi="宋体" w:cs="宋体"/>
                <w:color w:val="auto"/>
                <w:szCs w:val="21"/>
                <w:highlight w:val="none"/>
                <w:lang w:val="en-US" w:bidi="zh-CN"/>
              </w:rPr>
            </w:pPr>
            <w:r>
              <w:rPr>
                <w:rFonts w:hint="eastAsia" w:ascii="宋体" w:hAnsi="宋体" w:eastAsia="宋体" w:cs="宋体"/>
                <w:color w:val="000000"/>
                <w:kern w:val="0"/>
                <w:sz w:val="24"/>
                <w:highlight w:val="none"/>
                <w:lang w:val="en-US" w:eastAsia="zh-CN"/>
              </w:rPr>
              <w:t>48600</w:t>
            </w:r>
          </w:p>
        </w:tc>
        <w:tc>
          <w:tcPr>
            <w:tcW w:w="1190" w:type="dxa"/>
            <w:vAlign w:val="center"/>
          </w:tcPr>
          <w:p w14:paraId="435C8F8D">
            <w:pPr>
              <w:widowControl/>
              <w:jc w:val="center"/>
              <w:textAlignment w:val="center"/>
              <w:rPr>
                <w:rFonts w:hint="default" w:ascii="宋体" w:hAnsi="宋体" w:cs="宋体"/>
                <w:color w:val="auto"/>
                <w:szCs w:val="21"/>
                <w:highlight w:val="none"/>
                <w:lang w:val="en-US" w:bidi="zh-CN"/>
              </w:rPr>
            </w:pPr>
            <w:r>
              <w:rPr>
                <w:rFonts w:hint="eastAsia" w:ascii="宋体" w:hAnsi="宋体" w:cs="宋体"/>
                <w:color w:val="000000"/>
                <w:kern w:val="0"/>
                <w:sz w:val="24"/>
                <w:highlight w:val="none"/>
                <w:lang w:val="en-US" w:eastAsia="zh-CN" w:bidi="ar"/>
              </w:rPr>
              <w:t>12000</w:t>
            </w:r>
          </w:p>
        </w:tc>
        <w:tc>
          <w:tcPr>
            <w:tcW w:w="1256" w:type="dxa"/>
            <w:vAlign w:val="center"/>
          </w:tcPr>
          <w:p w14:paraId="4095B7D1">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000000"/>
                <w:kern w:val="0"/>
                <w:sz w:val="24"/>
                <w:highlight w:val="none"/>
                <w:lang w:val="en-US" w:eastAsia="zh-CN" w:bidi="ar"/>
              </w:rPr>
              <w:t>3年</w:t>
            </w:r>
          </w:p>
        </w:tc>
      </w:tr>
    </w:tbl>
    <w:p w14:paraId="74E95F90">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w:t>
      </w:r>
      <w:r>
        <w:rPr>
          <w:rFonts w:hint="eastAsia" w:ascii="宋体" w:hAnsi="宋体" w:eastAsia="宋体" w:cs="宋体"/>
          <w:bCs/>
          <w:color w:val="auto"/>
          <w:kern w:val="2"/>
          <w:sz w:val="24"/>
          <w:szCs w:val="22"/>
          <w:highlight w:val="yellow"/>
          <w:lang w:val="en-US" w:eastAsia="zh-CN" w:bidi="ar-SA"/>
        </w:rPr>
        <w:t>202</w:t>
      </w:r>
      <w:r>
        <w:rPr>
          <w:rFonts w:hint="eastAsia" w:cs="宋体"/>
          <w:bCs/>
          <w:color w:val="auto"/>
          <w:kern w:val="2"/>
          <w:sz w:val="24"/>
          <w:szCs w:val="22"/>
          <w:highlight w:val="yellow"/>
          <w:lang w:val="en-US" w:eastAsia="zh-CN" w:bidi="ar-SA"/>
        </w:rPr>
        <w:t>5</w:t>
      </w:r>
      <w:r>
        <w:rPr>
          <w:rFonts w:hint="eastAsia" w:ascii="宋体" w:hAnsi="宋体" w:eastAsia="宋体" w:cs="宋体"/>
          <w:bCs/>
          <w:color w:val="auto"/>
          <w:kern w:val="2"/>
          <w:sz w:val="24"/>
          <w:szCs w:val="22"/>
          <w:highlight w:val="yellow"/>
          <w:lang w:val="en-US" w:eastAsia="zh-CN" w:bidi="ar-SA"/>
        </w:rPr>
        <w:t>年</w:t>
      </w:r>
      <w:r>
        <w:rPr>
          <w:rFonts w:hint="eastAsia" w:cs="宋体"/>
          <w:bCs/>
          <w:color w:val="auto"/>
          <w:kern w:val="2"/>
          <w:sz w:val="24"/>
          <w:szCs w:val="22"/>
          <w:highlight w:val="yellow"/>
          <w:lang w:val="en-US" w:eastAsia="zh-CN" w:bidi="ar-SA"/>
        </w:rPr>
        <w:t>9</w:t>
      </w:r>
      <w:r>
        <w:rPr>
          <w:rFonts w:hint="eastAsia" w:ascii="宋体" w:hAnsi="宋体" w:eastAsia="宋体" w:cs="宋体"/>
          <w:bCs/>
          <w:color w:val="auto"/>
          <w:kern w:val="2"/>
          <w:sz w:val="24"/>
          <w:szCs w:val="22"/>
          <w:highlight w:val="yellow"/>
          <w:lang w:val="en-US" w:eastAsia="zh-CN" w:bidi="ar-SA"/>
        </w:rPr>
        <w:t>月</w:t>
      </w:r>
      <w:r>
        <w:rPr>
          <w:rFonts w:hint="eastAsia" w:cs="宋体"/>
          <w:bCs/>
          <w:color w:val="auto"/>
          <w:kern w:val="2"/>
          <w:sz w:val="24"/>
          <w:szCs w:val="22"/>
          <w:highlight w:val="yellow"/>
          <w:lang w:val="en-US" w:eastAsia="zh-CN" w:bidi="ar-SA"/>
        </w:rPr>
        <w:t>25</w:t>
      </w:r>
      <w:r>
        <w:rPr>
          <w:rFonts w:hint="eastAsia" w:ascii="宋体" w:hAnsi="宋体" w:eastAsia="宋体" w:cs="宋体"/>
          <w:bCs/>
          <w:color w:val="auto"/>
          <w:kern w:val="2"/>
          <w:sz w:val="24"/>
          <w:szCs w:val="22"/>
          <w:highlight w:val="yellow"/>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w:t>
      </w:r>
      <w:r>
        <w:rPr>
          <w:rFonts w:hint="eastAsia" w:ascii="宋体" w:hAnsi="宋体" w:eastAsia="宋体" w:cs="宋体"/>
          <w:color w:val="auto"/>
          <w:sz w:val="24"/>
          <w:highlight w:val="yellow"/>
        </w:rPr>
        <w:t>20</w:t>
      </w:r>
      <w:r>
        <w:rPr>
          <w:rFonts w:hint="eastAsia" w:ascii="宋体" w:hAnsi="宋体" w:eastAsia="宋体" w:cs="宋体"/>
          <w:color w:val="auto"/>
          <w:sz w:val="24"/>
          <w:highlight w:val="yellow"/>
          <w:lang w:val="en-US" w:eastAsia="zh-CN"/>
        </w:rPr>
        <w:t>2</w:t>
      </w:r>
      <w:r>
        <w:rPr>
          <w:rFonts w:hint="eastAsia" w:ascii="宋体" w:hAnsi="宋体" w:cs="宋体"/>
          <w:color w:val="auto"/>
          <w:sz w:val="24"/>
          <w:highlight w:val="yellow"/>
          <w:lang w:val="en-US" w:eastAsia="zh-CN"/>
        </w:rPr>
        <w:t>5</w:t>
      </w:r>
      <w:r>
        <w:rPr>
          <w:rFonts w:hint="eastAsia" w:ascii="宋体" w:hAnsi="宋体" w:eastAsia="宋体" w:cs="宋体"/>
          <w:color w:val="auto"/>
          <w:sz w:val="24"/>
          <w:highlight w:val="yellow"/>
        </w:rPr>
        <w:t>年</w:t>
      </w:r>
      <w:r>
        <w:rPr>
          <w:rFonts w:hint="eastAsia" w:ascii="宋体" w:hAnsi="宋体" w:cs="宋体"/>
          <w:color w:val="auto"/>
          <w:sz w:val="24"/>
          <w:highlight w:val="yellow"/>
          <w:lang w:val="en-US" w:eastAsia="zh-CN"/>
        </w:rPr>
        <w:t>9</w:t>
      </w:r>
      <w:r>
        <w:rPr>
          <w:rFonts w:hint="eastAsia" w:ascii="宋体" w:hAnsi="宋体" w:eastAsia="宋体" w:cs="宋体"/>
          <w:color w:val="auto"/>
          <w:sz w:val="24"/>
          <w:highlight w:val="yellow"/>
        </w:rPr>
        <w:t>月</w:t>
      </w:r>
      <w:r>
        <w:rPr>
          <w:rFonts w:hint="eastAsia" w:ascii="宋体" w:hAnsi="宋体" w:cs="宋体"/>
          <w:color w:val="auto"/>
          <w:sz w:val="24"/>
          <w:highlight w:val="yellow"/>
          <w:lang w:val="en-US" w:eastAsia="zh-CN"/>
        </w:rPr>
        <w:t>25</w:t>
      </w:r>
      <w:r>
        <w:rPr>
          <w:rFonts w:hint="eastAsia" w:ascii="宋体" w:hAnsi="宋体" w:eastAsia="宋体" w:cs="宋体"/>
          <w:color w:val="auto"/>
          <w:sz w:val="24"/>
          <w:highlight w:val="yellow"/>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yellow"/>
        </w:rPr>
        <w:t>20</w:t>
      </w:r>
      <w:r>
        <w:rPr>
          <w:rFonts w:hint="eastAsia" w:ascii="宋体" w:hAnsi="宋体" w:cs="宋体"/>
          <w:color w:val="auto"/>
          <w:sz w:val="24"/>
          <w:szCs w:val="24"/>
          <w:highlight w:val="yellow"/>
          <w:lang w:val="en-US" w:eastAsia="zh-CN"/>
        </w:rPr>
        <w:t>25</w:t>
      </w:r>
      <w:r>
        <w:rPr>
          <w:rFonts w:hint="eastAsia" w:ascii="宋体" w:hAnsi="宋体" w:eastAsia="宋体" w:cs="宋体"/>
          <w:color w:val="auto"/>
          <w:sz w:val="24"/>
          <w:szCs w:val="24"/>
          <w:highlight w:val="yellow"/>
        </w:rPr>
        <w:t>年</w:t>
      </w:r>
      <w:r>
        <w:rPr>
          <w:rFonts w:hint="eastAsia" w:ascii="宋体" w:hAnsi="宋体" w:cs="宋体"/>
          <w:color w:val="auto"/>
          <w:sz w:val="24"/>
          <w:szCs w:val="24"/>
          <w:highlight w:val="yellow"/>
          <w:lang w:val="en-US" w:eastAsia="zh-CN"/>
        </w:rPr>
        <w:t>9</w:t>
      </w:r>
      <w:r>
        <w:rPr>
          <w:rFonts w:hint="eastAsia" w:ascii="宋体" w:hAnsi="宋体" w:eastAsia="宋体" w:cs="宋体"/>
          <w:color w:val="auto"/>
          <w:sz w:val="24"/>
          <w:szCs w:val="24"/>
          <w:highlight w:val="yellow"/>
        </w:rPr>
        <w:t>月</w:t>
      </w:r>
      <w:r>
        <w:rPr>
          <w:rFonts w:hint="eastAsia" w:ascii="宋体" w:hAnsi="宋体" w:cs="宋体"/>
          <w:color w:val="auto"/>
          <w:sz w:val="24"/>
          <w:szCs w:val="24"/>
          <w:highlight w:val="yellow"/>
          <w:lang w:val="en-US" w:eastAsia="zh-CN"/>
        </w:rPr>
        <w:t>25</w:t>
      </w:r>
      <w:r>
        <w:rPr>
          <w:rFonts w:hint="eastAsia" w:ascii="宋体" w:hAnsi="宋体" w:eastAsia="宋体" w:cs="宋体"/>
          <w:color w:val="auto"/>
          <w:sz w:val="24"/>
          <w:szCs w:val="24"/>
          <w:highlight w:val="yellow"/>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9B0E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本次标的为空置状态，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p w14:paraId="437B9AA6"/>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64F1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5F3F9E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209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DBFDF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B78165A"/>
    <w:rsid w:val="1D24052A"/>
    <w:rsid w:val="1DA43B34"/>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94144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D105CE"/>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EBF5413"/>
    <w:rsid w:val="6F0F5F11"/>
    <w:rsid w:val="6F141779"/>
    <w:rsid w:val="70C25205"/>
    <w:rsid w:val="70D867D7"/>
    <w:rsid w:val="722F459F"/>
    <w:rsid w:val="730668DC"/>
    <w:rsid w:val="74AA5CF1"/>
    <w:rsid w:val="75297601"/>
    <w:rsid w:val="755B4AEE"/>
    <w:rsid w:val="75796F4B"/>
    <w:rsid w:val="76107036"/>
    <w:rsid w:val="77FF38D7"/>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11935</Words>
  <Characters>12383</Characters>
  <Lines>0</Lines>
  <Paragraphs>0</Paragraphs>
  <TotalTime>4</TotalTime>
  <ScaleCrop>false</ScaleCrop>
  <LinksUpToDate>false</LinksUpToDate>
  <CharactersWithSpaces>13696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2023-12-09T00:46:00Z</dcterms:created>
  <dc:creator>刘烨</dc:creator>
  <cp:lastModifiedBy>韩杰</cp:lastModifiedBy>
  <dcterms:modified xsi:type="dcterms:W3CDTF">2025-09-15T00:52:12Z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